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20" w:rsidRPr="00282F9B" w:rsidRDefault="00615AB8" w:rsidP="00084972">
      <w:pPr>
        <w:shd w:val="clear" w:color="auto" w:fill="FFFFFF"/>
        <w:spacing w:after="0" w:line="40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bookmarkStart w:id="0" w:name="_GoBack"/>
      <w:bookmarkEnd w:id="0"/>
      <w:r w:rsidRPr="00282F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Профілактичні заходи під час </w:t>
      </w:r>
      <w:r w:rsidR="00084972" w:rsidRPr="00282F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виконання </w:t>
      </w:r>
      <w:r w:rsidRPr="00282F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осінньо-польових робіт</w:t>
      </w:r>
    </w:p>
    <w:p w:rsidR="00561120" w:rsidRPr="00282F9B" w:rsidRDefault="00561120" w:rsidP="00561120">
      <w:pPr>
        <w:shd w:val="clear" w:color="auto" w:fill="FFFFFF"/>
        <w:spacing w:after="0" w:line="40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</w:pPr>
    </w:p>
    <w:p w:rsidR="00F71234" w:rsidRPr="00282F9B" w:rsidRDefault="009D44E0" w:rsidP="0008497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282F9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Новгород-Сіверське відділення управління виконавчої дирекції Фонду соціального страхування </w:t>
      </w:r>
      <w:r w:rsidR="00EA7FFC" w:rsidRPr="00282F9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України в Чернігівській області наполегливо рекомендує роботодавцям, керівникам сільськогосподарських підприємств, головам фермерських господарств, інженерам з охорони праці посилити профілактичну роботу по запобіганню виробничо</w:t>
      </w:r>
      <w:r w:rsidR="00E2033C" w:rsidRPr="00282F9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му</w:t>
      </w:r>
      <w:r w:rsidR="00EA7FFC" w:rsidRPr="00282F9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травматизму під час виконання осінньо-польових робіт, організувати роботу згідно </w:t>
      </w:r>
      <w:r w:rsidR="00E2033C" w:rsidRPr="00282F9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із </w:t>
      </w:r>
      <w:r w:rsidR="00EA7FFC" w:rsidRPr="00282F9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Правил</w:t>
      </w:r>
      <w:r w:rsidR="00E2033C" w:rsidRPr="00282F9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ами</w:t>
      </w:r>
      <w:r w:rsidR="00EA7FFC" w:rsidRPr="00282F9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з охорони праці в сільськогосподарському виробництві, дотримуватись нормативних актів з охорони праці.</w:t>
      </w:r>
    </w:p>
    <w:p w:rsidR="00561120" w:rsidRPr="00282F9B" w:rsidRDefault="00561120" w:rsidP="00E2033C">
      <w:pPr>
        <w:spacing w:after="204" w:line="301" w:lineRule="atLeast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82F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Рекомендовані профілактичні заходи</w:t>
      </w:r>
      <w:r w:rsidR="00084972" w:rsidRPr="00282F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</w:p>
    <w:p w:rsidR="00561120" w:rsidRPr="00282F9B" w:rsidRDefault="00561120" w:rsidP="005611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забезпечити належну діяльність служби</w:t>
      </w:r>
      <w:r w:rsidR="00E2033C"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tgtFrame="_blank" w:history="1">
        <w:r w:rsidRPr="00282F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охорони праці </w:t>
        </w:r>
        <w:r w:rsidR="00E2033C" w:rsidRPr="00282F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на</w:t>
        </w:r>
        <w:r w:rsidRPr="00282F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сільськогосподарських підприємствах</w:t>
        </w:r>
      </w:hyperlink>
      <w:r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61120" w:rsidRPr="00282F9B" w:rsidRDefault="00561120" w:rsidP="005611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посилити контроль за дотриманням правил внутрішнього трудового розпорядку, трудової та виробничої дисципліни,</w:t>
      </w:r>
      <w:r w:rsidR="00E2033C"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tgtFrame="_blank" w:history="1">
        <w:r w:rsidR="00E2033C" w:rsidRPr="00282F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усувати</w:t>
        </w:r>
        <w:r w:rsidRPr="00282F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від виконання робіт (не допускати до роботи) осіб, які перебувають у стані алкогольного, наркотичного сп’яніння</w:t>
        </w:r>
      </w:hyperlink>
      <w:r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також не пройшли</w:t>
      </w:r>
      <w:r w:rsidR="00E2033C"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tgtFrame="_self" w:history="1">
        <w:r w:rsidRPr="00282F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навчання з питань охорони праці</w:t>
        </w:r>
      </w:hyperlink>
      <w:r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61120" w:rsidRPr="00282F9B" w:rsidRDefault="00561120" w:rsidP="005611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покращити рівень проведення</w:t>
      </w:r>
      <w:r w:rsidR="00E2033C"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tgtFrame="_self" w:history="1">
        <w:r w:rsidRPr="00282F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інструктажів з охорони праці на робочих місцях</w:t>
        </w:r>
      </w:hyperlink>
      <w:r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враховуючи стан культури, що збирається, погодні умови,</w:t>
      </w:r>
      <w:r w:rsidR="00E2033C"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tgtFrame="_blank" w:history="1">
        <w:r w:rsidRPr="00282F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стан збиральної техніки і транспортних засобів</w:t>
        </w:r>
      </w:hyperlink>
      <w:r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кільк</w:t>
      </w:r>
      <w:r w:rsidR="00C57379"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ість і кваліфікацію працівників</w:t>
      </w:r>
      <w:r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468E0" w:rsidRPr="00282F9B" w:rsidRDefault="00B468E0" w:rsidP="005611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забезпечити працюючих спецодягом, засобами індивідуального захисту, аптечкою;</w:t>
      </w:r>
    </w:p>
    <w:p w:rsidR="00B468E0" w:rsidRPr="00282F9B" w:rsidRDefault="00B468E0" w:rsidP="005611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виконання технологічних процесів не допускати машини </w:t>
      </w:r>
      <w:r w:rsidR="00E2033C"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обладнання, які мають технічні несправності;</w:t>
      </w:r>
    </w:p>
    <w:p w:rsidR="00561120" w:rsidRPr="00282F9B" w:rsidRDefault="00036DA8" w:rsidP="005611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1" w:tgtFrame="_blank" w:history="1">
        <w:r w:rsidR="00E36D58" w:rsidRPr="00282F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заміняти,</w:t>
        </w:r>
      </w:hyperlink>
      <w:r w:rsidR="00E36D58" w:rsidRPr="00282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регулювати та очищати робочі органи машин</w:t>
      </w:r>
      <w:r w:rsidR="00C57379"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дозволяється тільки при непрацюючому двигуні трактора</w:t>
      </w:r>
      <w:r w:rsidR="00E2033C"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після того, як будуть опущені</w:t>
      </w:r>
      <w:r w:rsidR="00C57379"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або встановлені на підставки робочі органи;</w:t>
      </w:r>
      <w:r w:rsidR="00E36D58"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61120" w:rsidRPr="00282F9B" w:rsidRDefault="00561120" w:rsidP="005611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забезпечити виконання ремонту і технічного обслуговування у спеціально призначених для цього місцях із застосуванням знарядь, пристроїв та інструментів, передбачених технологіями ремонтних робіт і технічного обслуговування;</w:t>
      </w:r>
    </w:p>
    <w:p w:rsidR="00561120" w:rsidRPr="00282F9B" w:rsidRDefault="00561120" w:rsidP="005611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огородити захисними кожухами рухомі, обертові частини машин (карданні, ланцюгові, пасові, зубчасті та інші передачі), які забезпечують безпеку працівників;</w:t>
      </w:r>
    </w:p>
    <w:p w:rsidR="00561120" w:rsidRPr="00282F9B" w:rsidRDefault="00561120" w:rsidP="005611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відведених ділянках обладнати місця</w:t>
      </w:r>
      <w:r w:rsidR="00E2033C"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відпочинку</w:t>
      </w:r>
      <w:r w:rsidR="00C57379"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379"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споживання їжі та </w:t>
      </w:r>
      <w:r w:rsidR="00E2033C"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</w:t>
      </w:r>
      <w:r w:rsidR="00C57379"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іння</w:t>
      </w:r>
      <w:r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468E0" w:rsidRPr="00282F9B" w:rsidRDefault="00B468E0" w:rsidP="005611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F9B">
        <w:rPr>
          <w:rFonts w:ascii="Times New Roman" w:hAnsi="Times New Roman" w:cs="Times New Roman"/>
          <w:color w:val="000000" w:themeColor="text1"/>
          <w:sz w:val="28"/>
          <w:szCs w:val="28"/>
        </w:rPr>
        <w:t>покласти обов’язки щоденного контролю за технічним станом зерновозів на завідувача гаража;</w:t>
      </w:r>
    </w:p>
    <w:p w:rsidR="00B468E0" w:rsidRPr="00282F9B" w:rsidRDefault="00B468E0" w:rsidP="00B468E0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82F9B">
        <w:rPr>
          <w:rFonts w:ascii="Times New Roman" w:hAnsi="Times New Roman"/>
          <w:color w:val="000000" w:themeColor="text1"/>
          <w:sz w:val="28"/>
          <w:szCs w:val="28"/>
          <w:lang w:val="uk-UA"/>
        </w:rPr>
        <w:t>облаштувати знаками пріоритету дорожнього руху територію елеваторів, на якій перебувають автомобілі перед розвантажуванням зерна.</w:t>
      </w:r>
    </w:p>
    <w:p w:rsidR="00B468E0" w:rsidRPr="00282F9B" w:rsidRDefault="00B468E0" w:rsidP="00B468E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14E8B" w:rsidRPr="00282F9B" w:rsidRDefault="00C57379" w:rsidP="000849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Разом з тим, звертаємо особливу увагу роботодавців на заборону застосування праці осіб молодше вісімнадцяти років на важких роботах</w:t>
      </w:r>
      <w:r w:rsidR="00E2033C"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роботах з</w:t>
      </w:r>
      <w:r w:rsidR="00E2033C"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r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шкідливими або небезпечними умовами праці.</w:t>
      </w:r>
      <w:r w:rsidR="00B468E0"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Також забороняється залучати неповнолітніх до нічних надурочних робіт і робіт у вихідні дні та до підіймання і переміщення речей, маса яких перевищує встановлені для них граничні норми.</w:t>
      </w:r>
    </w:p>
    <w:p w:rsidR="00A14E8B" w:rsidRPr="00282F9B" w:rsidRDefault="00E2033C" w:rsidP="00084972">
      <w:pPr>
        <w:spacing w:after="236" w:line="2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сьогодні </w:t>
      </w:r>
      <w:r w:rsidR="00B468E0"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необхідною умовою успішного проведення комплексу осінньо- польових робіт та збереження людського потенціалу є створення керівниками сільськогосподарських формувань </w:t>
      </w:r>
      <w:r w:rsidR="00615AB8" w:rsidRPr="0028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безпечних умов праці найманих працівників, здійснення належного контролю за підлеглими працівниками та суворе дотримання працівниками трудової та виробничої дисципліни, правил охорони праці, пожежної безпеки.</w:t>
      </w:r>
    </w:p>
    <w:p w:rsidR="00615AB8" w:rsidRPr="00282F9B" w:rsidRDefault="00615AB8" w:rsidP="00615AB8">
      <w:pPr>
        <w:spacing w:after="236" w:line="236" w:lineRule="atLeast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82F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Бажаємо </w:t>
      </w:r>
      <w:r w:rsidR="00E2033C" w:rsidRPr="00282F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282F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ам плідної та безпечної праці!</w:t>
      </w:r>
    </w:p>
    <w:p w:rsidR="00E36D58" w:rsidRPr="00282F9B" w:rsidRDefault="00E36D58" w:rsidP="00E36D5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15AB8" w:rsidRPr="00282F9B" w:rsidRDefault="00615AB8" w:rsidP="00615AB8">
      <w:pPr>
        <w:pStyle w:val="21"/>
        <w:jc w:val="right"/>
        <w:rPr>
          <w:i/>
          <w:color w:val="000000" w:themeColor="text1"/>
          <w:sz w:val="22"/>
          <w:szCs w:val="22"/>
          <w:lang w:eastAsia="uk-UA"/>
        </w:rPr>
      </w:pPr>
      <w:r w:rsidRPr="00282F9B">
        <w:rPr>
          <w:i/>
          <w:color w:val="000000" w:themeColor="text1"/>
          <w:sz w:val="22"/>
          <w:szCs w:val="22"/>
          <w:lang w:eastAsia="uk-UA"/>
        </w:rPr>
        <w:t>Валентина Коровченко</w:t>
      </w:r>
      <w:r w:rsidR="00E2033C" w:rsidRPr="00282F9B">
        <w:rPr>
          <w:i/>
          <w:color w:val="000000" w:themeColor="text1"/>
          <w:sz w:val="22"/>
          <w:szCs w:val="22"/>
          <w:lang w:eastAsia="uk-UA"/>
        </w:rPr>
        <w:t>,</w:t>
      </w:r>
      <w:r w:rsidRPr="00282F9B">
        <w:rPr>
          <w:i/>
          <w:color w:val="000000" w:themeColor="text1"/>
          <w:sz w:val="22"/>
          <w:szCs w:val="22"/>
          <w:lang w:eastAsia="uk-UA"/>
        </w:rPr>
        <w:t xml:space="preserve"> головний спеціаліст</w:t>
      </w:r>
    </w:p>
    <w:p w:rsidR="00615AB8" w:rsidRPr="00282F9B" w:rsidRDefault="00615AB8" w:rsidP="00615AB8">
      <w:pPr>
        <w:pStyle w:val="21"/>
        <w:jc w:val="right"/>
        <w:rPr>
          <w:i/>
          <w:color w:val="000000" w:themeColor="text1"/>
          <w:sz w:val="22"/>
          <w:szCs w:val="22"/>
          <w:lang w:eastAsia="uk-UA"/>
        </w:rPr>
      </w:pPr>
      <w:r w:rsidRPr="00282F9B">
        <w:rPr>
          <w:i/>
          <w:color w:val="000000" w:themeColor="text1"/>
          <w:sz w:val="22"/>
          <w:szCs w:val="22"/>
          <w:lang w:eastAsia="uk-UA"/>
        </w:rPr>
        <w:t>профілактики страхових випадків</w:t>
      </w:r>
    </w:p>
    <w:p w:rsidR="00615AB8" w:rsidRPr="00282F9B" w:rsidRDefault="00E36D58" w:rsidP="00615AB8">
      <w:pPr>
        <w:pStyle w:val="21"/>
        <w:jc w:val="right"/>
        <w:rPr>
          <w:i/>
          <w:iCs/>
          <w:color w:val="000000" w:themeColor="text1"/>
          <w:sz w:val="22"/>
          <w:szCs w:val="22"/>
        </w:rPr>
      </w:pPr>
      <w:r w:rsidRPr="00282F9B">
        <w:rPr>
          <w:i/>
          <w:color w:val="000000" w:themeColor="text1"/>
          <w:sz w:val="22"/>
          <w:szCs w:val="22"/>
          <w:lang w:eastAsia="uk-UA"/>
        </w:rPr>
        <w:t>Новгород- Сіверськ</w:t>
      </w:r>
      <w:r w:rsidR="00615AB8" w:rsidRPr="00282F9B">
        <w:rPr>
          <w:i/>
          <w:color w:val="000000" w:themeColor="text1"/>
          <w:sz w:val="22"/>
          <w:szCs w:val="22"/>
          <w:lang w:eastAsia="uk-UA"/>
        </w:rPr>
        <w:t>ого</w:t>
      </w:r>
      <w:r w:rsidRPr="00282F9B">
        <w:rPr>
          <w:i/>
          <w:color w:val="000000" w:themeColor="text1"/>
          <w:sz w:val="22"/>
          <w:szCs w:val="22"/>
          <w:lang w:eastAsia="uk-UA"/>
        </w:rPr>
        <w:t xml:space="preserve"> </w:t>
      </w:r>
      <w:r w:rsidRPr="00282F9B">
        <w:rPr>
          <w:i/>
          <w:iCs/>
          <w:color w:val="000000" w:themeColor="text1"/>
          <w:sz w:val="22"/>
          <w:szCs w:val="22"/>
        </w:rPr>
        <w:t>відділення</w:t>
      </w:r>
    </w:p>
    <w:p w:rsidR="00E36D58" w:rsidRPr="00282F9B" w:rsidRDefault="00E2033C" w:rsidP="00615AB8">
      <w:pPr>
        <w:pStyle w:val="21"/>
        <w:jc w:val="right"/>
        <w:rPr>
          <w:i/>
          <w:iCs/>
          <w:color w:val="000000" w:themeColor="text1"/>
          <w:sz w:val="22"/>
          <w:szCs w:val="22"/>
        </w:rPr>
      </w:pPr>
      <w:r w:rsidRPr="00282F9B">
        <w:rPr>
          <w:i/>
          <w:iCs/>
          <w:color w:val="000000" w:themeColor="text1"/>
          <w:sz w:val="22"/>
          <w:szCs w:val="22"/>
        </w:rPr>
        <w:t>у</w:t>
      </w:r>
      <w:r w:rsidR="00E36D58" w:rsidRPr="00282F9B">
        <w:rPr>
          <w:i/>
          <w:iCs/>
          <w:color w:val="000000" w:themeColor="text1"/>
          <w:sz w:val="22"/>
          <w:szCs w:val="22"/>
        </w:rPr>
        <w:t>правління виконавчої дирекції</w:t>
      </w:r>
    </w:p>
    <w:p w:rsidR="00615AB8" w:rsidRPr="00282F9B" w:rsidRDefault="00E36D58" w:rsidP="00615AB8">
      <w:pPr>
        <w:pStyle w:val="21"/>
        <w:jc w:val="right"/>
        <w:rPr>
          <w:i/>
          <w:iCs/>
          <w:color w:val="000000" w:themeColor="text1"/>
          <w:sz w:val="22"/>
          <w:szCs w:val="22"/>
        </w:rPr>
      </w:pPr>
      <w:r w:rsidRPr="00282F9B">
        <w:rPr>
          <w:i/>
          <w:iCs/>
          <w:color w:val="000000" w:themeColor="text1"/>
          <w:sz w:val="22"/>
          <w:szCs w:val="22"/>
        </w:rPr>
        <w:t>Фонду соціального страхування</w:t>
      </w:r>
      <w:r w:rsidR="00E2033C" w:rsidRPr="00282F9B">
        <w:rPr>
          <w:i/>
          <w:iCs/>
          <w:color w:val="000000" w:themeColor="text1"/>
          <w:sz w:val="22"/>
          <w:szCs w:val="22"/>
        </w:rPr>
        <w:t xml:space="preserve"> України</w:t>
      </w:r>
    </w:p>
    <w:p w:rsidR="00E36D58" w:rsidRPr="00282F9B" w:rsidRDefault="00E36D58" w:rsidP="00615AB8">
      <w:pPr>
        <w:pStyle w:val="21"/>
        <w:jc w:val="right"/>
        <w:rPr>
          <w:i/>
          <w:iCs/>
          <w:color w:val="000000" w:themeColor="text1"/>
          <w:sz w:val="22"/>
          <w:szCs w:val="22"/>
        </w:rPr>
      </w:pPr>
      <w:r w:rsidRPr="00282F9B">
        <w:rPr>
          <w:i/>
          <w:iCs/>
          <w:color w:val="000000" w:themeColor="text1"/>
          <w:sz w:val="22"/>
          <w:szCs w:val="22"/>
        </w:rPr>
        <w:t>в Чернігівській області</w:t>
      </w:r>
    </w:p>
    <w:p w:rsidR="00B41DD1" w:rsidRPr="00282F9B" w:rsidRDefault="00B41DD1">
      <w:pPr>
        <w:rPr>
          <w:rFonts w:ascii="Times New Roman" w:hAnsi="Times New Roman" w:cs="Times New Roman"/>
          <w:color w:val="000000" w:themeColor="text1"/>
        </w:rPr>
      </w:pPr>
    </w:p>
    <w:sectPr w:rsidR="00B41DD1" w:rsidRPr="00282F9B" w:rsidSect="0056112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065"/>
    <w:multiLevelType w:val="multilevel"/>
    <w:tmpl w:val="36F6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3381A"/>
    <w:multiLevelType w:val="multilevel"/>
    <w:tmpl w:val="0A6A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64CD3"/>
    <w:multiLevelType w:val="hybridMultilevel"/>
    <w:tmpl w:val="6930E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AC04F1"/>
    <w:multiLevelType w:val="multilevel"/>
    <w:tmpl w:val="7F48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76131"/>
    <w:multiLevelType w:val="multilevel"/>
    <w:tmpl w:val="E346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AD1121"/>
    <w:multiLevelType w:val="hybridMultilevel"/>
    <w:tmpl w:val="B4E2C8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20"/>
    <w:rsid w:val="00036DA8"/>
    <w:rsid w:val="00042090"/>
    <w:rsid w:val="00084972"/>
    <w:rsid w:val="00282F9B"/>
    <w:rsid w:val="00561120"/>
    <w:rsid w:val="00583DB8"/>
    <w:rsid w:val="00615AB8"/>
    <w:rsid w:val="007F4EB1"/>
    <w:rsid w:val="00860516"/>
    <w:rsid w:val="008B2D38"/>
    <w:rsid w:val="009D44E0"/>
    <w:rsid w:val="00A14E8B"/>
    <w:rsid w:val="00AE44D0"/>
    <w:rsid w:val="00B41DD1"/>
    <w:rsid w:val="00B468E0"/>
    <w:rsid w:val="00B52CAE"/>
    <w:rsid w:val="00C57379"/>
    <w:rsid w:val="00C900A4"/>
    <w:rsid w:val="00E2033C"/>
    <w:rsid w:val="00E36D58"/>
    <w:rsid w:val="00EA7FFC"/>
    <w:rsid w:val="00F7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1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12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56112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561120"/>
  </w:style>
  <w:style w:type="character" w:customStyle="1" w:styleId="viewings">
    <w:name w:val="viewings"/>
    <w:basedOn w:val="a0"/>
    <w:rsid w:val="00561120"/>
  </w:style>
  <w:style w:type="character" w:styleId="a3">
    <w:name w:val="Hyperlink"/>
    <w:basedOn w:val="a0"/>
    <w:uiPriority w:val="99"/>
    <w:semiHidden/>
    <w:unhideWhenUsed/>
    <w:rsid w:val="005611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A14E8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A14E8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F71234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D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1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12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56112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561120"/>
  </w:style>
  <w:style w:type="character" w:customStyle="1" w:styleId="viewings">
    <w:name w:val="viewings"/>
    <w:basedOn w:val="a0"/>
    <w:rsid w:val="00561120"/>
  </w:style>
  <w:style w:type="character" w:styleId="a3">
    <w:name w:val="Hyperlink"/>
    <w:basedOn w:val="a0"/>
    <w:uiPriority w:val="99"/>
    <w:semiHidden/>
    <w:unhideWhenUsed/>
    <w:rsid w:val="005611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A14E8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A14E8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F71234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D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7653">
          <w:marLeft w:val="0"/>
          <w:marRight w:val="0"/>
          <w:marTop w:val="0"/>
          <w:marBottom w:val="183"/>
          <w:divBdr>
            <w:top w:val="single" w:sz="4" w:space="3" w:color="DFDFDF"/>
            <w:left w:val="none" w:sz="0" w:space="0" w:color="auto"/>
            <w:bottom w:val="single" w:sz="4" w:space="3" w:color="DFDFDF"/>
            <w:right w:val="none" w:sz="0" w:space="0" w:color="auto"/>
          </w:divBdr>
          <w:divsChild>
            <w:div w:id="641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229440">
          <w:marLeft w:val="0"/>
          <w:marRight w:val="0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4187">
              <w:marLeft w:val="0"/>
              <w:marRight w:val="0"/>
              <w:marTop w:val="0"/>
              <w:marBottom w:val="1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p.com.ua/article/369-qqq-17-m1-05-01-2017-navchannya-z-ohoroni-pra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sop.mcfr.ua/article.aspx?aid=535916&amp;utm_source=https://www.sop.com.ua&amp;utm_medium=refer&amp;utm_campaign=content_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op.mcfr.ua/article.aspx?aid=551663&amp;utm_source=https://www.sop.com.ua&amp;utm_medium=refer&amp;utm_campaign=content_link" TargetMode="External"/><Relationship Id="rId11" Type="http://schemas.openxmlformats.org/officeDocument/2006/relationships/hyperlink" Target="http://esop.mcfr.ua/article.aspx?aid=580884&amp;utm_source=https://www.sop.com.ua&amp;utm_medium=refer&amp;utm_campaign=content_li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sop.mcfr.ua/article.aspx?aid=551665&amp;utm_source=https://www.sop.com.ua&amp;utm_medium=refer&amp;utm_campaign=content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p.com.ua/article/155-qqq-17-m1-23-01-2017-osoblivost-provedennya-nstruktajv-z-ohoroni-prats-na-robochomu-m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</dc:creator>
  <cp:lastModifiedBy>Пользователь Windows</cp:lastModifiedBy>
  <cp:revision>2</cp:revision>
  <cp:lastPrinted>2017-09-01T08:03:00Z</cp:lastPrinted>
  <dcterms:created xsi:type="dcterms:W3CDTF">2019-09-11T07:05:00Z</dcterms:created>
  <dcterms:modified xsi:type="dcterms:W3CDTF">2019-09-11T07:05:00Z</dcterms:modified>
</cp:coreProperties>
</file>